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7B" w:rsidRDefault="00AD507B">
      <w:pPr>
        <w:pStyle w:val="BodyText"/>
        <w:rPr>
          <w:noProof/>
          <w:sz w:val="20"/>
        </w:rPr>
      </w:pPr>
      <w:r>
        <w:rPr>
          <w:noProof/>
          <w:sz w:val="20"/>
        </w:rPr>
        <w:t>Additional</w:t>
      </w:r>
      <w:r w:rsidR="002338BC">
        <w:rPr>
          <w:noProof/>
          <w:sz w:val="20"/>
        </w:rPr>
        <w:t xml:space="preserve"> </w:t>
      </w:r>
      <w:r>
        <w:rPr>
          <w:noProof/>
          <w:sz w:val="20"/>
        </w:rPr>
        <w:t>end-o</w:t>
      </w:r>
      <w:r w:rsidR="00844972">
        <w:rPr>
          <w:noProof/>
          <w:sz w:val="20"/>
        </w:rPr>
        <w:t>f-chapter problems for Chapter 7</w:t>
      </w:r>
      <w:r>
        <w:rPr>
          <w:noProof/>
          <w:sz w:val="20"/>
        </w:rPr>
        <w:t xml:space="preserve"> – </w:t>
      </w:r>
      <w:r w:rsidR="00844972">
        <w:rPr>
          <w:noProof/>
          <w:sz w:val="20"/>
        </w:rPr>
        <w:t>Noise-Shaping Data Converters</w:t>
      </w:r>
    </w:p>
    <w:p w:rsidR="00AD507B" w:rsidRDefault="00AD507B">
      <w:pPr>
        <w:pStyle w:val="BodyText"/>
        <w:rPr>
          <w:noProof/>
          <w:sz w:val="28"/>
          <w:szCs w:val="28"/>
        </w:rPr>
      </w:pPr>
      <w:r w:rsidRPr="00AD507B">
        <w:rPr>
          <w:i/>
          <w:iCs/>
          <w:sz w:val="28"/>
          <w:szCs w:val="28"/>
        </w:rPr>
        <w:t xml:space="preserve">CMOS: </w:t>
      </w:r>
      <w:r w:rsidR="001A67ED">
        <w:rPr>
          <w:i/>
          <w:iCs/>
          <w:sz w:val="28"/>
          <w:szCs w:val="28"/>
        </w:rPr>
        <w:t>Mixed-Signal Circuit Design</w:t>
      </w:r>
    </w:p>
    <w:p w:rsidR="001A67ED" w:rsidRDefault="00844972" w:rsidP="001A67ED">
      <w:pPr>
        <w:pStyle w:val="BodyText"/>
        <w:ind w:left="720" w:hanging="720"/>
        <w:rPr>
          <w:noProof/>
          <w:sz w:val="20"/>
          <w:szCs w:val="20"/>
        </w:rPr>
      </w:pPr>
      <w:r>
        <w:rPr>
          <w:b/>
          <w:noProof/>
          <w:sz w:val="20"/>
          <w:szCs w:val="20"/>
        </w:rPr>
        <w:t>A7</w:t>
      </w:r>
      <w:r w:rsidR="008B2D12" w:rsidRPr="00F32BC6">
        <w:rPr>
          <w:b/>
          <w:noProof/>
          <w:sz w:val="20"/>
          <w:szCs w:val="20"/>
        </w:rPr>
        <w:t>.1</w:t>
      </w:r>
      <w:r w:rsidR="008B2D12" w:rsidRPr="0008154B">
        <w:rPr>
          <w:noProof/>
          <w:sz w:val="20"/>
          <w:szCs w:val="20"/>
        </w:rPr>
        <w:t xml:space="preserve"> </w:t>
      </w:r>
      <w:r w:rsidR="008B2D12" w:rsidRPr="0008154B">
        <w:rPr>
          <w:noProof/>
          <w:sz w:val="20"/>
          <w:szCs w:val="20"/>
        </w:rPr>
        <w:tab/>
      </w:r>
      <w:r w:rsidR="00441C6F">
        <w:rPr>
          <w:noProof/>
          <w:sz w:val="20"/>
          <w:szCs w:val="20"/>
        </w:rPr>
        <w:t>How much comparator delay/jitter can be tolerated in the first- and second-order modulators seen in Figs. 7.2 and 7.28 without affecting the modulator’s performance? Why? Verify your answer with simulations.</w:t>
      </w:r>
    </w:p>
    <w:p w:rsidR="00441C6F" w:rsidRPr="00441C6F" w:rsidRDefault="00441C6F" w:rsidP="001A67ED">
      <w:pPr>
        <w:pStyle w:val="BodyText"/>
        <w:ind w:left="720" w:hanging="720"/>
        <w:rPr>
          <w:sz w:val="20"/>
          <w:szCs w:val="20"/>
        </w:rPr>
      </w:pPr>
      <w:r>
        <w:rPr>
          <w:b/>
          <w:noProof/>
          <w:sz w:val="20"/>
          <w:szCs w:val="20"/>
        </w:rPr>
        <w:t>A7.2</w:t>
      </w:r>
      <w:r>
        <w:rPr>
          <w:b/>
          <w:noProof/>
          <w:sz w:val="20"/>
          <w:szCs w:val="20"/>
        </w:rPr>
        <w:tab/>
      </w:r>
      <w:r w:rsidR="00402CF9">
        <w:rPr>
          <w:noProof/>
          <w:sz w:val="20"/>
          <w:szCs w:val="20"/>
        </w:rPr>
        <w:t xml:space="preserve">The RMS values of the modulation noise between DC and </w:t>
      </w:r>
      <w:r w:rsidR="00402CF9" w:rsidRPr="00402CF9">
        <w:rPr>
          <w:i/>
          <w:noProof/>
          <w:sz w:val="20"/>
          <w:szCs w:val="20"/>
        </w:rPr>
        <w:t>f</w:t>
      </w:r>
      <w:r w:rsidR="00402CF9" w:rsidRPr="00402CF9">
        <w:rPr>
          <w:i/>
          <w:noProof/>
          <w:sz w:val="20"/>
          <w:szCs w:val="20"/>
          <w:vertAlign w:val="subscript"/>
        </w:rPr>
        <w:t>s</w:t>
      </w:r>
      <w:r w:rsidR="00402CF9">
        <w:rPr>
          <w:noProof/>
          <w:sz w:val="20"/>
          <w:szCs w:val="20"/>
        </w:rPr>
        <w:t xml:space="preserve"> (= 100 MHz) seen in Fig. 7.23 aren’t equal. The second-order modulator has </w:t>
      </w:r>
      <w:r w:rsidR="004E5ED9">
        <w:rPr>
          <w:noProof/>
          <w:sz w:val="20"/>
          <w:szCs w:val="20"/>
        </w:rPr>
        <w:t>a considerably larger RMS value.</w:t>
      </w:r>
      <w:r w:rsidR="00402CF9">
        <w:rPr>
          <w:noProof/>
          <w:sz w:val="20"/>
          <w:szCs w:val="20"/>
        </w:rPr>
        <w:t xml:space="preserve"> Why? Shouldn’t the values be equal since the same quantizer is used in both modulators? Explain why the RMS noise values are different. </w:t>
      </w:r>
    </w:p>
    <w:p w:rsidR="00681B56" w:rsidRDefault="00681B56" w:rsidP="00681B56">
      <w:pPr>
        <w:pStyle w:val="BodyText"/>
        <w:ind w:left="720" w:hanging="720"/>
        <w:rPr>
          <w:noProof/>
          <w:sz w:val="20"/>
          <w:szCs w:val="20"/>
        </w:rPr>
      </w:pPr>
      <w:r>
        <w:rPr>
          <w:b/>
          <w:noProof/>
          <w:sz w:val="20"/>
          <w:szCs w:val="20"/>
        </w:rPr>
        <w:t>A7.3</w:t>
      </w:r>
      <w:r>
        <w:rPr>
          <w:noProof/>
          <w:sz w:val="20"/>
          <w:szCs w:val="20"/>
        </w:rPr>
        <w:tab/>
        <w:t>Design, and simulate the operation of, a digital filter to remove the modulation noise in the output of the modulator seen in Fig. 7.2. Ensure your solution shows your design calculations and assumptions. Ensure your simulations shows both the time-domain input and outputs as well as the spectrums of the modulator's output and the digital filter's output (use a DAC to convert back to an analog signal).</w:t>
      </w:r>
    </w:p>
    <w:p w:rsidR="00681B56" w:rsidRDefault="00681B56" w:rsidP="00681B56">
      <w:pPr>
        <w:pStyle w:val="BodyText"/>
        <w:ind w:left="720" w:hanging="720"/>
        <w:rPr>
          <w:noProof/>
          <w:sz w:val="20"/>
          <w:szCs w:val="20"/>
        </w:rPr>
      </w:pPr>
      <w:r>
        <w:rPr>
          <w:b/>
          <w:noProof/>
          <w:sz w:val="20"/>
          <w:szCs w:val="20"/>
        </w:rPr>
        <w:t>A7.4</w:t>
      </w:r>
      <w:r>
        <w:rPr>
          <w:b/>
          <w:noProof/>
          <w:sz w:val="20"/>
          <w:szCs w:val="20"/>
        </w:rPr>
        <w:tab/>
      </w:r>
      <w:r>
        <w:rPr>
          <w:noProof/>
          <w:sz w:val="20"/>
          <w:szCs w:val="20"/>
        </w:rPr>
        <w:t xml:space="preserve">Show, using simulations of the modulator in Fig. 7.2, that a comparator offset of 50 mV (modeled as a DC voltage source in series with the comparator's + input) has little influence on the modulator's operation. </w:t>
      </w:r>
    </w:p>
    <w:p w:rsidR="00681B56" w:rsidRDefault="00681B56" w:rsidP="00681B56">
      <w:pPr>
        <w:pStyle w:val="BodyText"/>
        <w:ind w:left="720" w:hanging="720"/>
        <w:rPr>
          <w:noProof/>
          <w:sz w:val="20"/>
          <w:szCs w:val="20"/>
        </w:rPr>
      </w:pPr>
      <w:r>
        <w:rPr>
          <w:b/>
          <w:noProof/>
          <w:sz w:val="20"/>
          <w:szCs w:val="20"/>
        </w:rPr>
        <w:t>A7.5</w:t>
      </w:r>
      <w:r>
        <w:rPr>
          <w:noProof/>
          <w:sz w:val="20"/>
          <w:szCs w:val="20"/>
        </w:rPr>
        <w:tab/>
        <w:t>Show, using simulations of the modulator in Fig. 7.2, that Eq. (7.33) is correct. A voltage-controlled voltage source or voltage-controlled current sourc</w:t>
      </w:r>
      <w:r w:rsidR="009E37AE">
        <w:rPr>
          <w:noProof/>
          <w:sz w:val="20"/>
          <w:szCs w:val="20"/>
        </w:rPr>
        <w:t>e</w:t>
      </w:r>
      <w:r>
        <w:rPr>
          <w:noProof/>
          <w:sz w:val="20"/>
          <w:szCs w:val="20"/>
        </w:rPr>
        <w:t xml:space="preserve"> with finite gain can be used in place of the op-amp in the simulation. See the examples in Ch7_MSD_LTspice (or other the other simulation examples) available at CMOSedu.com. </w:t>
      </w:r>
    </w:p>
    <w:p w:rsidR="009E37AE" w:rsidRDefault="009E37AE" w:rsidP="00681B56">
      <w:pPr>
        <w:pStyle w:val="BodyText"/>
        <w:ind w:left="720" w:hanging="720"/>
        <w:rPr>
          <w:noProof/>
          <w:sz w:val="20"/>
          <w:szCs w:val="20"/>
        </w:rPr>
      </w:pPr>
      <w:r w:rsidRPr="009E37AE">
        <w:rPr>
          <w:b/>
          <w:noProof/>
          <w:sz w:val="20"/>
          <w:szCs w:val="20"/>
        </w:rPr>
        <w:t>A7.6</w:t>
      </w:r>
      <w:r w:rsidRPr="009E37AE">
        <w:rPr>
          <w:b/>
          <w:noProof/>
          <w:sz w:val="20"/>
          <w:szCs w:val="20"/>
        </w:rPr>
        <w:tab/>
      </w:r>
      <w:r>
        <w:rPr>
          <w:noProof/>
          <w:sz w:val="20"/>
          <w:szCs w:val="20"/>
        </w:rPr>
        <w:t>If a noise-shaping modulator is used to sense a DC signal is any improvement in performance realized by using a higher-order modulator? In other words, does a first-order modulator work as well as a second-order modulator? Use simulations to support your answer. Note that when converting a DC signal the conversion time is finite, not infinite as was used in deriving the equations in Ch. 7 and elsewhere in the book.</w:t>
      </w:r>
    </w:p>
    <w:p w:rsidR="009E37AE" w:rsidRPr="009E37AE" w:rsidRDefault="009E37AE" w:rsidP="00681B56">
      <w:pPr>
        <w:pStyle w:val="BodyText"/>
        <w:ind w:left="720" w:hanging="720"/>
        <w:rPr>
          <w:noProof/>
          <w:sz w:val="20"/>
          <w:szCs w:val="20"/>
        </w:rPr>
      </w:pPr>
      <w:r w:rsidRPr="009E37AE">
        <w:rPr>
          <w:b/>
          <w:noProof/>
          <w:sz w:val="20"/>
          <w:szCs w:val="20"/>
        </w:rPr>
        <w:t>A7.7</w:t>
      </w:r>
      <w:r>
        <w:rPr>
          <w:noProof/>
          <w:sz w:val="20"/>
          <w:szCs w:val="20"/>
        </w:rPr>
        <w:tab/>
        <w:t>If a first-order modulator is used for converting a DC signal into a digital word, as in A7.6, does a counter provide the best digital filter or should a more elaborate filter, such as a second-order Sinc decimating filter, be used?  Again, note that the conversion time is finite.</w:t>
      </w:r>
    </w:p>
    <w:p w:rsidR="004D0194" w:rsidRPr="00117946" w:rsidRDefault="004D0194" w:rsidP="004D0194">
      <w:pPr>
        <w:pStyle w:val="BodyText"/>
        <w:ind w:left="720" w:hanging="720"/>
        <w:rPr>
          <w:sz w:val="20"/>
          <w:szCs w:val="20"/>
        </w:rPr>
      </w:pPr>
    </w:p>
    <w:sectPr w:rsidR="004D0194" w:rsidRPr="00117946" w:rsidSect="00154389">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4"/>
  <w:embedSystemFonts/>
  <w:activeWritingStyle w:appName="MSWord" w:lang="en-US" w:vendorID="64" w:dllVersion="131077" w:nlCheck="1" w:checkStyle="1"/>
  <w:activeWritingStyle w:appName="MSWord" w:lang="en-US" w:vendorID="64" w:dllVersion="131078" w:nlCheck="1" w:checkStyle="1"/>
  <w:proofState w:spelling="clean"/>
  <w:stylePaneFormatFilter w:val="3F01"/>
  <w:defaultTabStop w:val="720"/>
  <w:drawingGridHorizontalSpacing w:val="72"/>
  <w:drawingGridVerticalSpacing w:val="72"/>
  <w:noPunctuationKerning/>
  <w:characterSpacingControl w:val="doNotCompress"/>
  <w:compat/>
  <w:rsids>
    <w:rsidRoot w:val="00915176"/>
    <w:rsid w:val="000015BA"/>
    <w:rsid w:val="000371E7"/>
    <w:rsid w:val="000643A5"/>
    <w:rsid w:val="0006728F"/>
    <w:rsid w:val="0008154B"/>
    <w:rsid w:val="000923D2"/>
    <w:rsid w:val="000A14D9"/>
    <w:rsid w:val="000B0FF6"/>
    <w:rsid w:val="000B4114"/>
    <w:rsid w:val="000D6092"/>
    <w:rsid w:val="000E537C"/>
    <w:rsid w:val="000E7B8D"/>
    <w:rsid w:val="00117946"/>
    <w:rsid w:val="001522F7"/>
    <w:rsid w:val="00154389"/>
    <w:rsid w:val="0016229E"/>
    <w:rsid w:val="0017489B"/>
    <w:rsid w:val="001A3C61"/>
    <w:rsid w:val="001A67ED"/>
    <w:rsid w:val="001D39E4"/>
    <w:rsid w:val="001E7737"/>
    <w:rsid w:val="00224FB8"/>
    <w:rsid w:val="002338BC"/>
    <w:rsid w:val="00234549"/>
    <w:rsid w:val="002630CC"/>
    <w:rsid w:val="00277138"/>
    <w:rsid w:val="002859D4"/>
    <w:rsid w:val="002A2946"/>
    <w:rsid w:val="002C14C5"/>
    <w:rsid w:val="002D1A03"/>
    <w:rsid w:val="002D2AD5"/>
    <w:rsid w:val="002D4B1F"/>
    <w:rsid w:val="002D556D"/>
    <w:rsid w:val="003041C2"/>
    <w:rsid w:val="00343461"/>
    <w:rsid w:val="0038210D"/>
    <w:rsid w:val="00397C3C"/>
    <w:rsid w:val="003A7739"/>
    <w:rsid w:val="003B2475"/>
    <w:rsid w:val="003F0E0D"/>
    <w:rsid w:val="00402CF9"/>
    <w:rsid w:val="00404E85"/>
    <w:rsid w:val="00412147"/>
    <w:rsid w:val="00437A23"/>
    <w:rsid w:val="00441C6F"/>
    <w:rsid w:val="00442060"/>
    <w:rsid w:val="00456EC5"/>
    <w:rsid w:val="00482B16"/>
    <w:rsid w:val="00486902"/>
    <w:rsid w:val="004A170E"/>
    <w:rsid w:val="004D0194"/>
    <w:rsid w:val="004E5ED9"/>
    <w:rsid w:val="004E6049"/>
    <w:rsid w:val="004F30A3"/>
    <w:rsid w:val="00530FAD"/>
    <w:rsid w:val="00534F36"/>
    <w:rsid w:val="005364ED"/>
    <w:rsid w:val="00550B79"/>
    <w:rsid w:val="00553865"/>
    <w:rsid w:val="005A03C6"/>
    <w:rsid w:val="005D63E1"/>
    <w:rsid w:val="006015D3"/>
    <w:rsid w:val="00681B56"/>
    <w:rsid w:val="006834F0"/>
    <w:rsid w:val="006A0FEC"/>
    <w:rsid w:val="006F1F19"/>
    <w:rsid w:val="007356A5"/>
    <w:rsid w:val="00791F5E"/>
    <w:rsid w:val="007F6B4E"/>
    <w:rsid w:val="00801C50"/>
    <w:rsid w:val="00810B72"/>
    <w:rsid w:val="00844972"/>
    <w:rsid w:val="00852222"/>
    <w:rsid w:val="0086462B"/>
    <w:rsid w:val="00866F22"/>
    <w:rsid w:val="008A7971"/>
    <w:rsid w:val="008B230B"/>
    <w:rsid w:val="008B2D12"/>
    <w:rsid w:val="008C57F8"/>
    <w:rsid w:val="00903436"/>
    <w:rsid w:val="00915176"/>
    <w:rsid w:val="00926CB7"/>
    <w:rsid w:val="00977DF0"/>
    <w:rsid w:val="00994368"/>
    <w:rsid w:val="00994E34"/>
    <w:rsid w:val="009A5D67"/>
    <w:rsid w:val="009A78DF"/>
    <w:rsid w:val="009B4484"/>
    <w:rsid w:val="009E37AE"/>
    <w:rsid w:val="00A23D93"/>
    <w:rsid w:val="00A46639"/>
    <w:rsid w:val="00A70E56"/>
    <w:rsid w:val="00A7529E"/>
    <w:rsid w:val="00AC5422"/>
    <w:rsid w:val="00AD507B"/>
    <w:rsid w:val="00AD5E52"/>
    <w:rsid w:val="00B04413"/>
    <w:rsid w:val="00B14451"/>
    <w:rsid w:val="00B42F4A"/>
    <w:rsid w:val="00B51942"/>
    <w:rsid w:val="00B94BDB"/>
    <w:rsid w:val="00BC0151"/>
    <w:rsid w:val="00BD1EE5"/>
    <w:rsid w:val="00BF2DD1"/>
    <w:rsid w:val="00C113B3"/>
    <w:rsid w:val="00C211F4"/>
    <w:rsid w:val="00C2652B"/>
    <w:rsid w:val="00C503E3"/>
    <w:rsid w:val="00C56980"/>
    <w:rsid w:val="00C734EA"/>
    <w:rsid w:val="00CA6BF5"/>
    <w:rsid w:val="00CC1DB5"/>
    <w:rsid w:val="00CD3963"/>
    <w:rsid w:val="00D43E74"/>
    <w:rsid w:val="00D538E6"/>
    <w:rsid w:val="00D85A95"/>
    <w:rsid w:val="00DA6BC4"/>
    <w:rsid w:val="00DC1C09"/>
    <w:rsid w:val="00DF57DA"/>
    <w:rsid w:val="00E16642"/>
    <w:rsid w:val="00ED4BE1"/>
    <w:rsid w:val="00EE2160"/>
    <w:rsid w:val="00F03E86"/>
    <w:rsid w:val="00F32BC6"/>
    <w:rsid w:val="00F820EA"/>
    <w:rsid w:val="00FB0241"/>
    <w:rsid w:val="00FD6F13"/>
    <w:rsid w:val="00FE2374"/>
    <w:rsid w:val="00FE2D52"/>
    <w:rsid w:val="00FF09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fill="f" fillcolor="white">
      <v:fill color="white" on="f"/>
      <v:stroke weight=".5pt"/>
      <o:colormenu v:ext="edit" fillcolor="white" strokecolor="black"/>
    </o:shapedefaults>
    <o:shapelayout v:ext="edit">
      <o:idmap v:ext="edit" data="1"/>
      <o:regrouptable v:ext="edit">
        <o:entry new="1" old="0"/>
        <o:entry new="2" old="0"/>
        <o:entry new="3" old="2"/>
        <o:entry new="4" old="0"/>
        <o:entry new="5" old="0"/>
        <o:entry new="6" old="5"/>
        <o:entry new="7" old="5"/>
        <o:entry new="8" old="0"/>
        <o:entry new="9" old="0"/>
        <o:entry new="10" old="0"/>
        <o:entry new="11" old="0"/>
        <o:entry new="12" old="0"/>
        <o:entry new="13" old="0"/>
        <o:entry new="14" old="0"/>
        <o:entry new="15" old="0"/>
        <o:entry new="16" old="15"/>
        <o:entry new="17" old="0"/>
        <o:entry new="18" old="0"/>
        <o:entry new="19" old="0"/>
        <o:entry new="20" old="0"/>
        <o:entry new="21" old="0"/>
        <o:entry new="22" old="0"/>
        <o:entry new="23" old="0"/>
        <o:entry new="24" old="0"/>
        <o:entry new="25" old="0"/>
        <o:entry new="26" old="0"/>
        <o:entry new="27" old="0"/>
        <o:entry new="28" old="0"/>
        <o:entry new="29" old="0"/>
        <o:entry new="30" old="0"/>
        <o:entry new="31" old="0"/>
        <o:entry new="32" old="0"/>
        <o:entry new="33" old="19"/>
        <o:entry new="34" old="0"/>
        <o:entry new="35" old="0"/>
        <o:entry new="36" old="0"/>
        <o:entry new="37" old="0"/>
        <o:entry new="38" old="0"/>
        <o:entry new="39" old="0"/>
        <o:entry new="40" old="0"/>
        <o:entry new="41" old="0"/>
        <o:entry new="42" old="0"/>
        <o:entry new="43" old="0"/>
        <o:entry new="44" old="0"/>
        <o:entry new="45" old="0"/>
        <o:entry new="46" old="0"/>
        <o:entry new="47" old="0"/>
        <o:entry new="48" old="0"/>
        <o:entry new="49" old="0"/>
        <o:entry new="50" old="0"/>
        <o:entry new="51" old="50"/>
        <o:entry new="52" old="0"/>
        <o:entry new="53" old="0"/>
        <o:entry new="54" old="0"/>
        <o:entry new="55" old="0"/>
        <o:entry new="56" old="55"/>
        <o:entry new="57" old="0"/>
        <o:entry new="58" old="57"/>
        <o:entry new="59" old="58"/>
        <o:entry new="60" old="58"/>
        <o:entry new="61" old="0"/>
        <o:entry new="62" old="0"/>
        <o:entry new="63" old="0"/>
        <o:entry new="64"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38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54389"/>
    <w:pPr>
      <w:autoSpaceDE w:val="0"/>
      <w:autoSpaceDN w:val="0"/>
      <w:adjustRightInd w:val="0"/>
      <w:spacing w:after="144"/>
      <w:jc w:val="both"/>
    </w:pPr>
    <w:rPr>
      <w:color w:val="000000"/>
    </w:rPr>
  </w:style>
  <w:style w:type="paragraph" w:customStyle="1" w:styleId="Section">
    <w:name w:val="Section"/>
    <w:rsid w:val="00154389"/>
    <w:pPr>
      <w:autoSpaceDE w:val="0"/>
      <w:autoSpaceDN w:val="0"/>
      <w:adjustRightInd w:val="0"/>
      <w:spacing w:before="144" w:after="144"/>
    </w:pPr>
    <w:rPr>
      <w:rFonts w:ascii="Arial" w:hAnsi="Arial" w:cs="Arial"/>
      <w:b/>
      <w:bCs/>
      <w:color w:val="000000"/>
      <w:sz w:val="28"/>
      <w:szCs w:val="28"/>
    </w:rPr>
  </w:style>
  <w:style w:type="paragraph" w:customStyle="1" w:styleId="subsect">
    <w:name w:val="subsect"/>
    <w:rsid w:val="00154389"/>
    <w:pPr>
      <w:autoSpaceDE w:val="0"/>
      <w:autoSpaceDN w:val="0"/>
      <w:adjustRightInd w:val="0"/>
      <w:spacing w:after="144"/>
    </w:pPr>
    <w:rPr>
      <w:rFonts w:ascii="Arial" w:hAnsi="Arial" w:cs="Arial"/>
      <w:b/>
      <w:bCs/>
      <w:color w:val="000000"/>
      <w:sz w:val="24"/>
      <w:szCs w:val="24"/>
    </w:rPr>
  </w:style>
  <w:style w:type="paragraph" w:customStyle="1" w:styleId="exmptext">
    <w:name w:val="exmptext"/>
    <w:rsid w:val="00154389"/>
    <w:pPr>
      <w:autoSpaceDE w:val="0"/>
      <w:autoSpaceDN w:val="0"/>
      <w:adjustRightInd w:val="0"/>
      <w:spacing w:after="144"/>
      <w:ind w:left="360" w:right="360"/>
      <w:jc w:val="both"/>
    </w:pPr>
    <w:rPr>
      <w:color w:val="000000"/>
      <w:sz w:val="24"/>
      <w:szCs w:val="24"/>
    </w:rPr>
  </w:style>
  <w:style w:type="paragraph" w:customStyle="1" w:styleId="Examples">
    <w:name w:val="Examples"/>
    <w:rsid w:val="00154389"/>
    <w:pPr>
      <w:autoSpaceDE w:val="0"/>
      <w:autoSpaceDN w:val="0"/>
      <w:adjustRightInd w:val="0"/>
      <w:ind w:left="360"/>
      <w:jc w:val="both"/>
    </w:pPr>
    <w:rPr>
      <w:b/>
      <w:bCs/>
      <w:color w:val="000000"/>
      <w:sz w:val="24"/>
      <w:szCs w:val="24"/>
    </w:rPr>
  </w:style>
  <w:style w:type="paragraph" w:styleId="BalloonText">
    <w:name w:val="Balloon Text"/>
    <w:basedOn w:val="Normal"/>
    <w:semiHidden/>
    <w:rsid w:val="00B04413"/>
    <w:rPr>
      <w:rFonts w:ascii="Tahoma" w:hAnsi="Tahoma" w:cs="Tahoma"/>
      <w:sz w:val="16"/>
      <w:szCs w:val="16"/>
    </w:rPr>
  </w:style>
  <w:style w:type="character" w:styleId="Hyperlink">
    <w:name w:val="Hyperlink"/>
    <w:basedOn w:val="DefaultParagraphFont"/>
    <w:rsid w:val="00AD507B"/>
    <w:rPr>
      <w:color w:val="0000FF"/>
      <w:u w:val="single"/>
    </w:rPr>
  </w:style>
  <w:style w:type="character" w:customStyle="1" w:styleId="BodyTextChar">
    <w:name w:val="Body Text Char"/>
    <w:basedOn w:val="DefaultParagraphFont"/>
    <w:link w:val="BodyText"/>
    <w:rsid w:val="00681B56"/>
    <w:rPr>
      <w:color w:val="000000"/>
      <w:sz w:val="24"/>
      <w:szCs w:val="24"/>
    </w:rPr>
  </w:style>
</w:styles>
</file>

<file path=word/webSettings.xml><?xml version="1.0" encoding="utf-8"?>
<w:webSettings xmlns:r="http://schemas.openxmlformats.org/officeDocument/2006/relationships" xmlns:w="http://schemas.openxmlformats.org/wordprocessingml/2006/main">
  <w:divs>
    <w:div w:id="610816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Additional HW problems from CMOS</vt:lpstr>
    </vt:vector>
  </TitlesOfParts>
  <Company>Boise State University</Company>
  <LinksUpToDate>false</LinksUpToDate>
  <CharactersWithSpaces>2308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Additional HW problems from CMOS</dc:title>
  <dc:subject/>
  <dc:creator>R. Jacob Baker</dc:creator>
  <cp:keywords/>
  <dc:description/>
  <cp:lastModifiedBy>jbaker</cp:lastModifiedBy>
  <cp:revision>7</cp:revision>
  <cp:lastPrinted>2005-12-17T02:14:00Z</cp:lastPrinted>
  <dcterms:created xsi:type="dcterms:W3CDTF">2010-08-30T19:07:00Z</dcterms:created>
  <dcterms:modified xsi:type="dcterms:W3CDTF">2014-11-06T16:54:00Z</dcterms:modified>
</cp:coreProperties>
</file>