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FDB" w:rsidRDefault="00470FDB" w:rsidP="00470FD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Code:</w:t>
      </w:r>
      <w:bookmarkStart w:id="0" w:name="_GoBack"/>
      <w:bookmarkEnd w:id="0"/>
    </w:p>
    <w:p w:rsidR="00470FDB" w:rsidRPr="00B131F8" w:rsidRDefault="00470FDB" w:rsidP="00470FDB">
      <w:pPr>
        <w:rPr>
          <w:sz w:val="24"/>
          <w:szCs w:val="24"/>
          <w:u w:val="single"/>
        </w:rPr>
      </w:pPr>
      <w:r w:rsidRPr="00B131F8">
        <w:rPr>
          <w:sz w:val="24"/>
          <w:szCs w:val="24"/>
          <w:u w:val="single"/>
        </w:rPr>
        <w:t>Machine Code:</w:t>
      </w:r>
    </w:p>
    <w:p w:rsidR="00470FDB" w:rsidRPr="00B131F8" w:rsidRDefault="00470FDB" w:rsidP="00470FDB">
      <w:pPr>
        <w:rPr>
          <w:sz w:val="24"/>
          <w:szCs w:val="24"/>
        </w:rPr>
      </w:pPr>
      <w:r w:rsidRPr="00B131F8">
        <w:rPr>
          <w:sz w:val="24"/>
          <w:szCs w:val="24"/>
        </w:rPr>
        <w:t>20080001</w:t>
      </w:r>
    </w:p>
    <w:p w:rsidR="00470FDB" w:rsidRPr="00B131F8" w:rsidRDefault="00470FDB" w:rsidP="00470FDB">
      <w:pPr>
        <w:rPr>
          <w:sz w:val="24"/>
          <w:szCs w:val="24"/>
        </w:rPr>
      </w:pPr>
      <w:r w:rsidRPr="00B131F8">
        <w:rPr>
          <w:sz w:val="24"/>
          <w:szCs w:val="24"/>
        </w:rPr>
        <w:t>20090001</w:t>
      </w:r>
    </w:p>
    <w:p w:rsidR="00470FDB" w:rsidRPr="00B131F8" w:rsidRDefault="00470FDB" w:rsidP="00470FDB">
      <w:pPr>
        <w:rPr>
          <w:sz w:val="24"/>
          <w:szCs w:val="24"/>
        </w:rPr>
      </w:pPr>
      <w:r w:rsidRPr="00B131F8">
        <w:rPr>
          <w:sz w:val="24"/>
          <w:szCs w:val="24"/>
        </w:rPr>
        <w:t>01098020</w:t>
      </w:r>
    </w:p>
    <w:p w:rsidR="00470FDB" w:rsidRPr="00B131F8" w:rsidRDefault="00470FDB" w:rsidP="00470FDB">
      <w:pPr>
        <w:rPr>
          <w:sz w:val="24"/>
          <w:szCs w:val="24"/>
        </w:rPr>
      </w:pPr>
      <w:r w:rsidRPr="00B131F8">
        <w:rPr>
          <w:sz w:val="24"/>
          <w:szCs w:val="24"/>
        </w:rPr>
        <w:t>01285022</w:t>
      </w:r>
    </w:p>
    <w:p w:rsidR="00470FDB" w:rsidRPr="00B131F8" w:rsidRDefault="00470FDB" w:rsidP="00470FDB">
      <w:pPr>
        <w:rPr>
          <w:sz w:val="24"/>
          <w:szCs w:val="24"/>
        </w:rPr>
      </w:pPr>
      <w:r w:rsidRPr="00B131F8">
        <w:rPr>
          <w:sz w:val="24"/>
          <w:szCs w:val="24"/>
        </w:rPr>
        <w:t>210b0000</w:t>
      </w:r>
    </w:p>
    <w:p w:rsidR="00470FDB" w:rsidRPr="00B131F8" w:rsidRDefault="00470FDB" w:rsidP="00470FDB">
      <w:pPr>
        <w:rPr>
          <w:sz w:val="24"/>
          <w:szCs w:val="24"/>
        </w:rPr>
      </w:pPr>
      <w:r w:rsidRPr="00B131F8">
        <w:rPr>
          <w:sz w:val="24"/>
          <w:szCs w:val="24"/>
        </w:rPr>
        <w:t>00000000</w:t>
      </w:r>
    </w:p>
    <w:p w:rsidR="00470FDB" w:rsidRPr="00B131F8" w:rsidRDefault="00470FDB" w:rsidP="00470FDB">
      <w:pPr>
        <w:rPr>
          <w:sz w:val="24"/>
          <w:szCs w:val="24"/>
        </w:rPr>
      </w:pPr>
      <w:r w:rsidRPr="00B131F8">
        <w:rPr>
          <w:sz w:val="24"/>
          <w:szCs w:val="24"/>
        </w:rPr>
        <w:t>120a0003</w:t>
      </w:r>
    </w:p>
    <w:p w:rsidR="00470FDB" w:rsidRPr="00B131F8" w:rsidRDefault="00470FDB" w:rsidP="00470FDB">
      <w:pPr>
        <w:rPr>
          <w:sz w:val="24"/>
          <w:szCs w:val="24"/>
        </w:rPr>
      </w:pPr>
      <w:r w:rsidRPr="00B131F8">
        <w:rPr>
          <w:sz w:val="24"/>
          <w:szCs w:val="24"/>
        </w:rPr>
        <w:t>014b5020</w:t>
      </w:r>
    </w:p>
    <w:p w:rsidR="00470FDB" w:rsidRPr="00B131F8" w:rsidRDefault="00470FDB" w:rsidP="00470FDB">
      <w:pPr>
        <w:rPr>
          <w:sz w:val="24"/>
          <w:szCs w:val="24"/>
        </w:rPr>
      </w:pPr>
      <w:r w:rsidRPr="00B131F8">
        <w:rPr>
          <w:sz w:val="24"/>
          <w:szCs w:val="24"/>
        </w:rPr>
        <w:t>08100006</w:t>
      </w:r>
    </w:p>
    <w:p w:rsidR="00470FDB" w:rsidRPr="00B131F8" w:rsidRDefault="00470FDB" w:rsidP="00470FDB">
      <w:pPr>
        <w:rPr>
          <w:sz w:val="24"/>
          <w:szCs w:val="24"/>
        </w:rPr>
      </w:pPr>
      <w:r w:rsidRPr="00B131F8">
        <w:rPr>
          <w:sz w:val="24"/>
          <w:szCs w:val="24"/>
        </w:rPr>
        <w:t>00000000</w:t>
      </w:r>
    </w:p>
    <w:p w:rsidR="00470FDB" w:rsidRPr="00B131F8" w:rsidRDefault="00470FDB" w:rsidP="00470FDB">
      <w:pPr>
        <w:rPr>
          <w:sz w:val="24"/>
          <w:szCs w:val="24"/>
        </w:rPr>
      </w:pPr>
      <w:r w:rsidRPr="00B131F8">
        <w:rPr>
          <w:sz w:val="24"/>
          <w:szCs w:val="24"/>
        </w:rPr>
        <w:t>20080007</w:t>
      </w:r>
    </w:p>
    <w:p w:rsidR="00470FDB" w:rsidRDefault="00470FDB" w:rsidP="00470FDB">
      <w:pPr>
        <w:rPr>
          <w:sz w:val="24"/>
          <w:szCs w:val="24"/>
        </w:rPr>
      </w:pPr>
      <w:r w:rsidRPr="00B131F8">
        <w:rPr>
          <w:sz w:val="24"/>
          <w:szCs w:val="24"/>
        </w:rPr>
        <w:t>20090007</w:t>
      </w: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Pr="00370DD5" w:rsidRDefault="00470FDB" w:rsidP="00470FD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Assembly</w:t>
      </w:r>
      <w:r w:rsidRPr="00B131F8">
        <w:rPr>
          <w:sz w:val="24"/>
          <w:szCs w:val="24"/>
          <w:u w:val="single"/>
        </w:rPr>
        <w:t xml:space="preserve"> Code: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addi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$t0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# t0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addi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$t1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# t1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add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$s0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$t0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$t1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# s0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t0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t1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sub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$t2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$t1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$t0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# t2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t1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t0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addi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$t3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$t0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# t3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t0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(-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nop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FF"/>
          <w:sz w:val="20"/>
          <w:szCs w:val="20"/>
          <w:highlight w:val="white"/>
        </w:rPr>
        <w:t>label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beq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$s0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$t2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FF"/>
          <w:sz w:val="20"/>
          <w:szCs w:val="20"/>
          <w:highlight w:val="white"/>
        </w:rPr>
        <w:t>end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# checks </w:t>
      </w:r>
      <w:r>
        <w:rPr>
          <w:rFonts w:ascii="Courier New" w:hAnsi="Courier New" w:cs="Courier New"/>
          <w:color w:val="008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SUM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add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$t2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$t2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$t3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# counter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where t2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t3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SUM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j </w:t>
      </w:r>
      <w:r>
        <w:rPr>
          <w:rFonts w:ascii="Courier New" w:hAnsi="Courier New" w:cs="Courier New"/>
          <w:color w:val="0080FF"/>
          <w:sz w:val="20"/>
          <w:szCs w:val="20"/>
          <w:highlight w:val="white"/>
        </w:rPr>
        <w:t>label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# </w:t>
      </w:r>
      <w:r>
        <w:rPr>
          <w:rFonts w:ascii="Courier New" w:hAnsi="Courier New" w:cs="Courier New"/>
          <w:color w:val="008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equal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keep going through the counter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nop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FF"/>
          <w:sz w:val="20"/>
          <w:szCs w:val="20"/>
          <w:highlight w:val="white"/>
        </w:rPr>
        <w:t>end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addi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$t0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# t0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addi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$t1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$0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# t1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Default="00470FDB" w:rsidP="00470FDB">
      <w:pPr>
        <w:rPr>
          <w:sz w:val="24"/>
          <w:szCs w:val="24"/>
        </w:rPr>
      </w:pPr>
    </w:p>
    <w:p w:rsidR="00470FDB" w:rsidRPr="00470FDB" w:rsidRDefault="00470FDB" w:rsidP="00470FD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Verilog</w:t>
      </w:r>
      <w:r w:rsidRPr="00B131F8">
        <w:rPr>
          <w:sz w:val="24"/>
          <w:szCs w:val="24"/>
          <w:u w:val="single"/>
        </w:rPr>
        <w:t xml:space="preserve"> Code:</w:t>
      </w:r>
    </w:p>
    <w:p w:rsidR="00470FDB" w:rsidRPr="00B131F8" w:rsidRDefault="00470FDB" w:rsidP="00470FDB">
      <w:pPr>
        <w:rPr>
          <w:sz w:val="32"/>
          <w:szCs w:val="32"/>
          <w:u w:val="single"/>
        </w:rPr>
      </w:pPr>
      <w:proofErr w:type="spellStart"/>
      <w:proofErr w:type="gramStart"/>
      <w:r w:rsidRPr="00B131F8">
        <w:rPr>
          <w:sz w:val="32"/>
          <w:szCs w:val="32"/>
          <w:u w:val="single"/>
        </w:rPr>
        <w:t>top.v</w:t>
      </w:r>
      <w:proofErr w:type="spellEnd"/>
      <w:proofErr w:type="gram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//-------------------------------------------------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 </w:t>
      </w: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top.v</w:t>
      </w:r>
      <w:proofErr w:type="spellEnd"/>
      <w:proofErr w:type="gram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//-------------------------------------------------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top_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final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input  [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31:0] readdata1, readdata2, //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readdata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is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ReadDataM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dataadr1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dataadr2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writedata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is 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actually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WriteDataM</w:t>
      </w:r>
      <w:proofErr w:type="spellEnd"/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, and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dataadr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is the result of the ALU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MemWriteM1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//This way the testbench tests for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MemWrite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at the memory stage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instr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instantiate processor and memories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mipssingle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mipssingle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instr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dataadr1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dataadr2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      writedata1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MemWriteM1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//Instruction Memory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imem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imem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instr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//Data Memory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dmem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dmem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dataadr1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dataadr2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//Changed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memwrite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to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MemWriteM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readdata1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Pr="00B131F8" w:rsidRDefault="00470FDB" w:rsidP="00470FDB">
      <w:pPr>
        <w:rPr>
          <w:sz w:val="32"/>
          <w:szCs w:val="32"/>
          <w:u w:val="single"/>
        </w:rPr>
      </w:pPr>
      <w:proofErr w:type="spellStart"/>
      <w:proofErr w:type="gramStart"/>
      <w:r w:rsidRPr="00B131F8">
        <w:rPr>
          <w:sz w:val="32"/>
          <w:szCs w:val="32"/>
          <w:u w:val="single"/>
        </w:rPr>
        <w:t>mipssingle.v</w:t>
      </w:r>
      <w:proofErr w:type="spellEnd"/>
      <w:proofErr w:type="gram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mipssingle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pcF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instrF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MemWriteM1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//Added MemWriteM1/MemWriteM2 for testbench checking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//Wires for 1st Path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memtoregD1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alusrcD1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regdstD1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regwriteD1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jump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pcsrcD1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zero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alucontrolD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EqualD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Output for the 'equals' module when solving for '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PCSrcD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'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branchD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//Wires for 2nd Path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memtoregD2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alusrcD2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regdstD2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regwriteD2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pcsrcD2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alucontrolD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EqualD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Output for the 'equals' module when solving for '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PCSrcD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'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branchD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temp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temp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1'b0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//CONTROLLER UNIT 1 INSTANTIATION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controller1 c1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instrD1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zero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//changed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instr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to instrd1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memtoregD1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pcsrcD1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alusrcD1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regdstD1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jump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alucontrolD1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EqualD1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//EqualD1 and branch need to go in here now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//CONTROLLER UNIT 2 INSTANTIATION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  <w:t xml:space="preserve"> 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controller2 c2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instrD2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zero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//changed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instr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to instrd1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memtoregD2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pcsrcD2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alusrcD2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regdstD2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temp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alucontrolD2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EqualD2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//EqualD1 and branch need to go in here now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lastRenderedPageBreak/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datapath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dp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pcsrcD1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pcsrcD2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alusrcD1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alusrcD2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regdstD1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regdstD2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jump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alucontrolD1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alucontrolD2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zero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pcF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instrF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instrF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ALUOutE1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EqualD1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EqualD2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MemWriteM1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//added EqualD1,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memwrite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, branch, MemWriteM1, and instrd1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//CONTROLLER UNIT 1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controller1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op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funct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zero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memtoreg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memwrite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pcsrc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alusrc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regdst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regwrite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jump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alucontrol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 4 bits for SLL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EqualD1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branch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aluop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maindec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op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memtoreg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memwrite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alusrc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regdst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regwrite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jump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aluop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aludec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ad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funct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aluop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alucontrol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pcsrc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branch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EqualD1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//For branching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//CONTROLLER UNIT 2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controller2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op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funct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zero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memtoreg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memwrite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pcsrc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alusrc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regdst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regwrite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jump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alucontrol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 4 bits for SLL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EqualD2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branch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aluop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maindec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op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memtoreg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memwrite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alusrc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regdst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regwrite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jump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aluop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aludec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ad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funct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aluop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alucontrol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pcsrc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branch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EqualD2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//For branching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lastRenderedPageBreak/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maindec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op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memtoreg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memwrite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branch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alusrc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regdst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regwrite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jump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aluop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controls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{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regwrite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regdst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alusrc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branch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memwrite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memtoreg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jump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aluop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}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controls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always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@(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*)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case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op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6'b000000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controls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9'b110000010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Rtype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6'b100011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controls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9'b101001000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//LW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6'b101011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controls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9'b001010000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//SW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6'b000100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controls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9'b000100001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//BEQ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6'b001000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controls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9'b101000000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//ADDI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6'b000010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controls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9'b000000100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//J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default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controls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9'bxxxxxxxxx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//???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endcase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aludec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funct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aluop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alucontrol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4-bits for SLL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always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@(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*)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case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aluop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2'b00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alucontrol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0010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 add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2'b01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alucontrol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1010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 sub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2'b11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alucontrol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1011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slt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default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case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funct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RTYPE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6'b100000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alucontrol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4'b0010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ADD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6'b100010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alucontrol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4'b1010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SUB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6'b100100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alucontrol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4'b0000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AND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6'b100101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alucontrol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4'b0001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OR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6'b101010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alucontrol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4'b1011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SLT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//6'b000010: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alucontrol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&lt;= 4'b0101; // MUL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//6'b011010: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alucontrol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&lt;= 4'b0110; // DIV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default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alucontrol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4'bxxxx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 ???</w:t>
      </w:r>
      <w:proofErr w:type="gram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</w:t>
      </w: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endcase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endcase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datapath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memtoregD1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pcsrcD1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pcsrcD2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alusrcD1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alusrcD2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AluSrcD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 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regdstD1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regdstD2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RegDstD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lastRenderedPageBreak/>
        <w:t xml:space="preserve">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regwriteD1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jump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RegWriteD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alucontrolD1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alucontrolD2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ALUControlD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zero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//trash wire (not used)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pcF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instrF1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//1st Instruction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instrF2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//2nd Instruction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EqualD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EqualD2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memwriteD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BranchD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MemWriteM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pcnext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pcnextbr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pcplus8F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pcbranch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pcplus4F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pcplus4D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signimmshD1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signimmshD2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//wire [31:0] ResultW1, ResultW2;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/*************************************************************/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Extra wires created for Pipeline/Hazard-Unit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/*************************************************************/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StallF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StallD1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StallD2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FlushE1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FlushE2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ForwardAD1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ForwardBD1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ALUSrcE1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RegDstE1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ForwardAD2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ForwardBD2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ALUSrcE2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RegDstE2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RsD1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RsE1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shamt1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RsD2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RsE2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shamt2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ForwardAE1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ForwardBE1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ForwardAE2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ForwardBE2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srcaeqD1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srcbeqD1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SrcBEMM1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pcplus8D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srcaeqD2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srcbeqD2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SrcBEMM2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ALUControlE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ALUControlE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/*************************************************************/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/*************************************************************/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Hazard Unit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/*************************************************************/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hazunit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hu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BranchD1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RegWriteM1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RsD1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RsD2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RsE1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RsE2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WriteRegE1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StallF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StallD1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StallD2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FlushE1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FlushE2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ForwardAD1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ForwardAD2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ForwardBD1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ForwardBD2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ForwardAE1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ForwardBE1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ForwardAE2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ForwardBE2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//Hazard Unit instantiation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/*************************************************************/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/*************************************************************/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Pipeline Registers &amp; MUX's &amp; Equalizers added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/*************************************************************/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//Pipeline register in between Fetch and Decode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mux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2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eqda1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srcaD1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//ForwardAD1 MUX in Decode stage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ForwardAD1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srcaeqD1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mux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2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eqdb1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srcbD1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//ForwardBD1 MUX in Decode stage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ForwardBD1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srcbeqD1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equals      eq1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srcaeqD1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srcbeqD1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//Checks to see if srcad1 and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srcb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are equal to determine branching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EqualD1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mux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2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eqda2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srcaD2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//ForwardAD1 MUX in Decode stage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ForwardAD2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srcaeqD2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mux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2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eqdb2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srcbD2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//ForwardBD1 MUX in Decode stage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ForwardBD2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srcbeqD2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equals      eq2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srcaeqD2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srcbeqD2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//Checks to see if srcad1 and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srcb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are equal to determine branching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EqualD2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//FIRST LANE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64)*/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rfe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pcsrcD1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jump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/*(pcsrcD2 | jump),*/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~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StallD1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/*enable*/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instrF1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pcplus8F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//inputs into register f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instrD1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pcplus8D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//outputs out of register f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//Pipeline register in between Decode and Execute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120)*/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rd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FlushE1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alucontrolD1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alusrcD1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regdstD1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instrD1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//inputs into register 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RegWriteE1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ALUControlE1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ALUSrcE1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RegDstE1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RsE1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shamt1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//outputs out of register 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//Pipeline register in between Execute and Memory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71)*/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//inputs into register 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RegWriteM1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//output out of register 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//Pipeline register in between Memory and Write Back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71)*/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//inputs into register m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RegWriteW1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//outputs out of register m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lastRenderedPageBreak/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//SECOND LANE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//Pipeline register in between Fetch and Decode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64)*/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rfe2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pcsrcD1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jump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/*(pcsrcD2 | jump),*/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~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StallD2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/*enable*/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instrF2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pcplus4F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//inputs into register f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instrD2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pcplus4D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//outputs out of register f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//Pipeline register in between Decode and Execute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120)*/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FlushE2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alucontrolD2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alusrcD2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regdstD2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instrD2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//inputs into register 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RegWriteE2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ALUControlE2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ALUSrcE2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RegDstE2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RsE2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shamt2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//outputs out of register 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//Pipeline register in between Execute and Memory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71)*/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//inputs into register 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RegWriteM2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//output out of register 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//Pipeline register in between Memory and Write Back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71)*/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//inputs into register m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RegWriteW2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//outputs out of register m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/*************************************************************/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//The below is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orginal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code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next PC logic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flopenr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pcreg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~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StallF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/*enable*/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pcnext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pcF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adder       pcadd1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pcF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32'b1000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pcplus8F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adder       pcadd4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pcF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32'b100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pcplus4F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sl2 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immsh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signimmD1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signimmshD1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adder       pcadd2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pcplus4D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signimmshD1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pcbranch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mux2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pcbrmux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pcplus8F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pcbranch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pcsrcD1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pcnextbr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mux2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pcmux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pcnextbr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{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pcplus8F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  instrD1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2'b00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},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  jump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pcnext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register file logic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regfile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instrD1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ResultW1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srcaD1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mux2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wrmux1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   RegDstE1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mux2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wrmux2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RtE2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   RegDstE2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lastRenderedPageBreak/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mux2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resmux1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ALUOutW1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MemtoRegW1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mux2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resmux2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ALUOutW2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MemtoRegW2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signext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se1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instrD1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signext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se2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instrD2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 ALU1 logic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mux5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srcaemux1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SrcAE1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ForwardAE1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mux5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srcbemux1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SrcBE1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ForwardBE1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mux2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srcbemmux1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WriteDataE1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ALUSrcE1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SrcBEMM1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alu1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SrcAEM1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SrcBEMM1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ALUControlE1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shamt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 SLL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ALUOutE1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zero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ALU2 logic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mux5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srcaemux2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SrcAE2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 ForwardAE2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mux5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srcbemux2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SrcBE2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 ForwardBE2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mux2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srcbemmux2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WriteDataE2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ALUSrcE2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SrcBEMM2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alu2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SrcAEM2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SrcBEMM2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ALUControlE2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shamt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 SLL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ALUOutE2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zero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Pr="00B131F8" w:rsidRDefault="00470FDB" w:rsidP="00470FDB">
      <w:pPr>
        <w:rPr>
          <w:sz w:val="32"/>
          <w:szCs w:val="32"/>
          <w:u w:val="single"/>
        </w:rPr>
      </w:pPr>
      <w:proofErr w:type="spellStart"/>
      <w:proofErr w:type="gramStart"/>
      <w:r w:rsidRPr="00B131F8">
        <w:rPr>
          <w:sz w:val="32"/>
          <w:szCs w:val="32"/>
          <w:u w:val="single"/>
        </w:rPr>
        <w:lastRenderedPageBreak/>
        <w:t>mipsmem.v</w:t>
      </w:r>
      <w:proofErr w:type="spellEnd"/>
      <w:proofErr w:type="gram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//------------------------------------------------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 </w:t>
      </w: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mipsmem.v</w:t>
      </w:r>
      <w:proofErr w:type="spellEnd"/>
      <w:proofErr w:type="gram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//------------------------------------------------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dmem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reset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RAM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RAM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]];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word aligned for address 1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RAM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]];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word aligned for address 2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always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@(</w:t>
      </w:r>
      <w:proofErr w:type="spellStart"/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posedge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begin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RAM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RAM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imem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rd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//Expanded from 31:0 to 63:0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RAM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initial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begin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</w:t>
      </w:r>
      <w:r>
        <w:rPr>
          <w:rFonts w:ascii="Courier New" w:hAnsi="Courier New" w:cs="Courier New"/>
          <w:color w:val="8000FF"/>
          <w:sz w:val="20"/>
          <w:szCs w:val="20"/>
          <w:highlight w:val="white"/>
        </w:rPr>
        <w:t>$</w:t>
      </w:r>
      <w:proofErr w:type="spellStart"/>
      <w:r>
        <w:rPr>
          <w:rFonts w:ascii="Courier New" w:hAnsi="Courier New" w:cs="Courier New"/>
          <w:color w:val="8000FF"/>
          <w:sz w:val="20"/>
          <w:szCs w:val="20"/>
          <w:highlight w:val="white"/>
        </w:rPr>
        <w:t>readmemh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"memfile.</w:t>
      </w:r>
      <w:proofErr w:type="spellStart"/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dat</w:t>
      </w:r>
      <w:proofErr w:type="spellEnd"/>
      <w:proofErr w:type="gramStart"/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"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RAM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{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RAM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RAM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]};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word aligned to take TWO instructions at once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Pr="00B131F8" w:rsidRDefault="00470FDB" w:rsidP="00470FDB">
      <w:pPr>
        <w:rPr>
          <w:sz w:val="32"/>
          <w:szCs w:val="32"/>
          <w:u w:val="single"/>
        </w:rPr>
      </w:pPr>
      <w:proofErr w:type="spellStart"/>
      <w:proofErr w:type="gramStart"/>
      <w:r w:rsidRPr="00B131F8">
        <w:rPr>
          <w:sz w:val="32"/>
          <w:szCs w:val="32"/>
          <w:u w:val="single"/>
        </w:rPr>
        <w:lastRenderedPageBreak/>
        <w:t>mipsparts.v</w:t>
      </w:r>
      <w:proofErr w:type="spellEnd"/>
      <w:proofErr w:type="gram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//------------------------------------------------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 </w:t>
      </w: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mipsparts.v</w:t>
      </w:r>
      <w:proofErr w:type="spellEnd"/>
      <w:proofErr w:type="gram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//------------------------------------------------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regfile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we3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we4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ra1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ra3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ra2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ra4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wa3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wa4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wd3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wd4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three ported register file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 read two ports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combinationally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write third port on rising edge of clock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register 0 hardwired to 0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always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@(</w:t>
      </w:r>
      <w:proofErr w:type="spellStart"/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negedge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begin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we3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wa3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wd3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we4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wa4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wd4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ra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ra1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ra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ra2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rd3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ra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3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ra3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rd4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ra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4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ra4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adder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shift left by 2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{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2'b00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};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signext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{{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{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]}},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};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flopr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parameter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WIDTH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WIDTH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WIDTH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q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always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@(</w:t>
      </w:r>
      <w:proofErr w:type="spellStart"/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posedge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q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q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flopenr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parameter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WIDTH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en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WIDTH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WIDTH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q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always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@(</w:t>
      </w:r>
      <w:proofErr w:type="spellStart"/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posedge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posedge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q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en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q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mux2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parameter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WIDTH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WIDTH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WIDTH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s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mux3 needed for LUI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mux3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parameter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WIDTH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WIDTH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WIDTH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mux5 needed for Superscalar forwarding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mux5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#(</w:t>
      </w:r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parameter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WIDTH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WIDTH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WIDTH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d4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d3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//if select = 100, then out d4; else if select = 011, then out d3; else if select = 10, then out d2; else if select = 1, then out d1; else if select = 0, then out d0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/*************************************************************/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Pipeline Registers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/*************************************************************/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//Pipeline register in between Fetch and Decode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clr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en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instrF1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pcplus4f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>instrD1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pcplus4d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lastRenderedPageBreak/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always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@(</w:t>
      </w:r>
      <w:proofErr w:type="spellStart"/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posedge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//Everything stays synchronous to clock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en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//So long as there's an enable (no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StallF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), continue through register operations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begin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//If clear or reset, set all outputs as 0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instrD1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pcplus4d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begin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/If no reset, let values go through as clock is high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instrD1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instrF1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pcplus4d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pcplus4f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//Pipeline register in between Decode and Execute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clr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memtoregD1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alucontrolD1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alusrcD1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regdstD1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rsdD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rtdD1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rddD1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aluinstrD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RegWriteE1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MemWriteE1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ALUControlE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ALUSrcE1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RegDstE1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RsE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shamt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always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@(</w:t>
      </w:r>
      <w:proofErr w:type="spellStart"/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posedge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//Everything stays synchronous to clock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begin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//If clear or reset, set all outputs as 0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RegWriteE1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MemtoRegE1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MemWriteE1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ALUControlE1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ALUSrcE1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RegDstE1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SrcAE1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SrcBE1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RsE1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RtE1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RdE1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SignImmE1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shamt1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begin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//If no reset, let values go through as clock is high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RegWriteE1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MemtoRegE1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MemWriteE1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ALUControlE1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alucontrolD1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ALUSrcE1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alusrcD1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RegDstE1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regdstD1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SrcAE1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srcaD1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SrcBE1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srcbD1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RsE1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rsdD1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RtE1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rtdD1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RdE1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rddD1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SignImmE1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signimmD1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shamt1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aluinstrD1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//Pipeline register in between Execute and Memory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WriteRegE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RegWriteM1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WriteRegM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always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@(</w:t>
      </w:r>
      <w:proofErr w:type="spellStart"/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posedge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//Everything stays synchronous to clock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begin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//If reset is high, set all outputs 0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RegWriteM1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MemtoRegM1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MemWriteM1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ALUOutM1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WriteDataM1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WriteRegM1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begin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//If no reset, let values go through as clock is high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RegWriteM1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MemtoRegM1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MemWriteM1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ALUOutM1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WriteDataM1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WriteRegM1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//Pipeline register in between Memory and Write Back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regm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MemtoRegM1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WriteRegM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RegWriteW1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WriteRegW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always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@(</w:t>
      </w:r>
      <w:proofErr w:type="spellStart"/>
      <w:proofErr w:type="gram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posedge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//Everything stays synchronous to clock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//When reset is high, give all outputs 0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begin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RegWriteW1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MemtoRegW1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ReadDataW1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ALUOutW1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WriteRegW1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//If no reset, let values go through as clock is high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begin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RegWriteW1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MemtoRegW1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ReadDataW1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ALUOutW1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ALUOutM1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WriteRegW1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/*************************************************************/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Equalizer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/*************************************************************/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//This is the arithmetic that will return 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whether or not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srca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and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srcb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are equal. Then follow up on the branch instruction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equals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//If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srca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is equal to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srcb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, then output 1 bit 1</w:t>
      </w:r>
    </w:p>
    <w:p w:rsidR="00470FDB" w:rsidRDefault="00470FDB" w:rsidP="00470FDB">
      <w:pP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Default="00470FDB" w:rsidP="00470FDB">
      <w:pPr>
        <w:rPr>
          <w:sz w:val="24"/>
          <w:szCs w:val="24"/>
          <w:u w:val="single"/>
        </w:rPr>
      </w:pPr>
    </w:p>
    <w:p w:rsidR="00470FDB" w:rsidRPr="00470FDB" w:rsidRDefault="00470FDB" w:rsidP="00470FDB">
      <w:pPr>
        <w:rPr>
          <w:sz w:val="32"/>
          <w:szCs w:val="32"/>
          <w:u w:val="single"/>
        </w:rPr>
      </w:pPr>
      <w:proofErr w:type="spellStart"/>
      <w:proofErr w:type="gramStart"/>
      <w:r w:rsidRPr="00470FDB">
        <w:rPr>
          <w:sz w:val="32"/>
          <w:szCs w:val="32"/>
          <w:u w:val="single"/>
        </w:rPr>
        <w:lastRenderedPageBreak/>
        <w:t>mipshaz.v</w:t>
      </w:r>
      <w:proofErr w:type="spellEnd"/>
      <w:proofErr w:type="gram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hazunit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BranchD1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RegWriteM1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RsD1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RsD2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RsE1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RsE2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StallF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StallD1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StallD2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FlushE1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FlushE2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ForwardAD1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ForwardAD2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ForwardBD1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ForwardBD2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ForwardAE1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ForwardBE1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ForwardAE2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ForwardBE2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branchstall1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lwstall1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//Wires used for the stalls and flush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branchstall2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lwstall2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//Forwarding Logic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ForwardAD1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RsD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RsD1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//Logic for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ForwardAD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to push forward values from memory to decode or just pass through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ForwardBD1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RtD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RtD1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//Logic for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ForwardBD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to push forward values from memory to decode or just pass through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ForwardAD2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RsD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RsD2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//Logic for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ForwardAD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to push forward values from memory to decode or just pass through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ForwardBD2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RtD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RtD2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//Logic for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ForwardBD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to push forward values from memory to decode or just pass through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//As long as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it's an I-Type (because branching has to use two registers RS and RT) AND the same register is about to be reused before placing the value in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RegFile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AND we still need to write the previous value of an older instruction into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RegFile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//lane 1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ForwardAE1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RsE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RsE1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010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RsE1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RsE1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001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//2'b00 ); //Logic for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ForwardAE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to push forward values from memory to execute or WB to execute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               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RsE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RsE1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100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RsE1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RsE1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011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3'b000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//forwarding from lane 1 to lane 2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ForwardBE1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RtE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RtE1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010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RtE1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RtE1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001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//2'b00 ); //Logic for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ForwardBE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to push forward values from memory to execute or WB to execute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RtE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RtE1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100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RtE1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RtE1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011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3'b000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//forwarding from lane 1 to lane 2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//lane 2                  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ForwardAE2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RsE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RsE2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010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RsE2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RsE2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001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//2'b00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lastRenderedPageBreak/>
        <w:t xml:space="preserve">); //Logic for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ForwardAE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to push forward values from memory to execute or WB to execute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  <w:t xml:space="preserve">                  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RsE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RsE2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100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RsE2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RsE2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011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3'b000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//forwarding from lane 1 to lane 2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ForwardBE2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RtE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RtE2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010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RtE2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RtE2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001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//2'b00 ); //Logic for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ForwardBE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to push forward values from memory to execute or WB to execute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RtE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RtE2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100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RtE2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RtE2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WriteRegW1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RegWriteW1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</w:t>
      </w:r>
      <w:proofErr w:type="gramStart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011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3'b000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//forwarding from lane 1 to lane 2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//default = 000, Grab from WB2 = 001, Grab from Mem2 = 010, Grab from WB1 = 011, Grab from Mem1 = 100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//assign ForwardBE1 = ((RtE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1 !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= 0) &amp; (RtE1 == WriteRegM1) &amp; RegWriteM1) ? 2'b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10 :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( ((RtE1 != 0) &amp; (RtE1 == WriteRegW1) &amp; RegWriteW1) ? 2'b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01 :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2'b00 ); //Logic for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ForwardBE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to push forward values from memory to execute or WB to execute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//assign ForwardAE2 = ((RsE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2 !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= 0) &amp; (RsE2 == WriteRegM2) &amp; RegWriteM2) ? 2'b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10 :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( ((RsE2 != 0) &amp; (RsE2 == WriteRegW2) &amp; RegWriteW2) ? 2'b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01 :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2'b00 ); //Logic for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ForwardAE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to push forward values from memory to execute or WB to execute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//assign ForwardBE2 = ((RtE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2 !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= 0) &amp; (RtE2 == WriteRegM2) &amp; RegWriteM2) ? 2'b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10 :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( ((RtE2 != 0) &amp; (RtE2 == WriteRegW2) &amp; RegWriteW2) ? 2'b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01 :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2'b00 ); //Logic for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ForwardBE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to push forward values from memory to execute or WB to execute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//IF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rs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and/or rt holds a value AND the older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rs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and rt was used in a previous instruction (memory stage) AND the previous instruction is going to write a value to the register file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//THEN grabs the 'previous' instructions value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//ELSE IF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rs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and/or rt holds a value AND the older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rs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and rt was used in 2 previous instructions ago (write 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back stage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) AND that previous instruction is going to write a value to the register file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//THEN grabs the value of the '2nd previous' instruction value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//ELSE 'no forwarding'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//Stalling Logic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branchstall1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BranchD1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RegWriteE1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WriteRegE1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RsD1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WriteRegE1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MemtoRegM1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WriteRegM1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RsD1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WriteRegM1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RtD1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))));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branchstall2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BranchD2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RegWriteE2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WriteRegE2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RsD2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WriteRegE2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MemtoRegM2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WriteRegM2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RsD2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WriteRegM2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RtD2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))));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//Logic to check if branching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lwstall1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RsD1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RtD1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lwstall2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(((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RsD2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RtD2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RtE2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MemtoRegE2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//Logic to check if load word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//assign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parallelstall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 = (RsE2 == WriteRegM1) | (RsE1 == WriteRegM2);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StallF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lwstall1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branchstall1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lwstall2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branchstall2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//Logic for StallF1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StallD1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lwstall1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branchstall1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//Logic for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StallD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StallD2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lwstall2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branchstall2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branchstall1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//Logic for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StallD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FlushE1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lwstall1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branchstall1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//Logic for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FlushE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FlushE2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lwstall2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branchstall2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branchstall1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//Logic for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FlushE</w:t>
      </w:r>
      <w:proofErr w:type="spellEnd"/>
    </w:p>
    <w:p w:rsidR="00470FDB" w:rsidRDefault="00470FDB" w:rsidP="00470FDB">
      <w:pP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Pr="00470FDB" w:rsidRDefault="00470FDB" w:rsidP="00470FDB">
      <w:pPr>
        <w:rPr>
          <w:sz w:val="32"/>
          <w:szCs w:val="32"/>
        </w:rPr>
      </w:pPr>
      <w:r w:rsidRPr="00470FDB">
        <w:rPr>
          <w:sz w:val="32"/>
          <w:szCs w:val="32"/>
        </w:rPr>
        <w:lastRenderedPageBreak/>
        <w:t>alu32.v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//------------------------------------------------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alu32.v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//------------------------------------------------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804000"/>
          <w:sz w:val="20"/>
          <w:szCs w:val="20"/>
          <w:highlight w:val="white"/>
        </w:rPr>
        <w:t>`timescale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1ns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1ps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alu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shamt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 SLL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Zero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Bout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ltez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Bout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?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~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B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Bout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SLL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always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@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*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case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F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])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3'b000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&amp;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Bout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3'b001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Bout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3'b010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3'b011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3'b100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Bout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&lt;&lt;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shamt</w:t>
      </w:r>
      <w:proofErr w:type="spellEnd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 SLL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3'b101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*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MUL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3'b110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DIV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endcase</w:t>
      </w:r>
      <w:proofErr w:type="spell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Zero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Y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32'b0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assign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ltez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Zero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proofErr w:type="gramEnd"/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BLEZ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  <w:t xml:space="preserve">assign Overflow 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=  A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[31]&amp; Bout[31] &amp; ~Y[31] |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  <w:t>~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A[</w:t>
      </w:r>
      <w:proofErr w:type="gramEnd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31] &amp; ~Bout[31] &amp; Y[31];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p w:rsidR="00470FDB" w:rsidRDefault="00470FDB" w:rsidP="00470FDB">
      <w:pPr>
        <w:rPr>
          <w:sz w:val="32"/>
          <w:szCs w:val="32"/>
          <w:u w:val="single"/>
        </w:rPr>
      </w:pPr>
    </w:p>
    <w:p w:rsidR="00470FDB" w:rsidRDefault="00470FDB" w:rsidP="00470FDB">
      <w:pPr>
        <w:rPr>
          <w:sz w:val="32"/>
          <w:szCs w:val="32"/>
          <w:u w:val="single"/>
        </w:rPr>
      </w:pPr>
    </w:p>
    <w:p w:rsidR="00470FDB" w:rsidRDefault="00470FDB" w:rsidP="00470FDB">
      <w:pPr>
        <w:rPr>
          <w:sz w:val="32"/>
          <w:szCs w:val="32"/>
          <w:u w:val="single"/>
        </w:rPr>
      </w:pPr>
    </w:p>
    <w:p w:rsidR="00470FDB" w:rsidRDefault="00470FDB" w:rsidP="00470FDB">
      <w:pPr>
        <w:rPr>
          <w:sz w:val="32"/>
          <w:szCs w:val="32"/>
          <w:u w:val="single"/>
        </w:rPr>
      </w:pPr>
    </w:p>
    <w:p w:rsidR="00470FDB" w:rsidRDefault="00470FDB" w:rsidP="00470FDB">
      <w:pPr>
        <w:rPr>
          <w:sz w:val="32"/>
          <w:szCs w:val="32"/>
          <w:u w:val="single"/>
        </w:rPr>
      </w:pPr>
    </w:p>
    <w:p w:rsidR="00470FDB" w:rsidRDefault="00470FDB" w:rsidP="00470FDB">
      <w:pPr>
        <w:rPr>
          <w:sz w:val="32"/>
          <w:szCs w:val="32"/>
          <w:u w:val="single"/>
        </w:rPr>
      </w:pPr>
    </w:p>
    <w:p w:rsidR="00470FDB" w:rsidRDefault="00470FDB" w:rsidP="00470FDB">
      <w:pPr>
        <w:rPr>
          <w:sz w:val="32"/>
          <w:szCs w:val="32"/>
          <w:u w:val="single"/>
        </w:rPr>
      </w:pPr>
    </w:p>
    <w:p w:rsidR="00470FDB" w:rsidRPr="00470FDB" w:rsidRDefault="00470FDB" w:rsidP="00470FDB">
      <w:pPr>
        <w:rPr>
          <w:sz w:val="32"/>
          <w:szCs w:val="32"/>
        </w:rPr>
      </w:pPr>
      <w:proofErr w:type="spellStart"/>
      <w:proofErr w:type="gramStart"/>
      <w:r w:rsidRPr="00470FDB">
        <w:rPr>
          <w:sz w:val="32"/>
          <w:szCs w:val="32"/>
        </w:rPr>
        <w:lastRenderedPageBreak/>
        <w:t>mipstest.v</w:t>
      </w:r>
      <w:proofErr w:type="spellEnd"/>
      <w:proofErr w:type="gram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//------------------------------------------------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// </w:t>
      </w: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mipstest.v</w:t>
      </w:r>
      <w:proofErr w:type="spellEnd"/>
      <w:proofErr w:type="gramEnd"/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//------------------------------------------------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module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testbench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dataadr1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dataadr2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readdata2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wire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ab/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instantiate device to be tested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top_final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dut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writedata2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dataadr1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dataadr2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memwritem1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memwritem2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ResultW2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initialize test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initial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begin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reset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reset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// generate clock to sequence tests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always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begin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clk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#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</w:t>
      </w:r>
    </w:p>
    <w:p w:rsidR="00470FDB" w:rsidRDefault="00470FDB" w:rsidP="00470F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4B017D" w:rsidRDefault="00470FDB" w:rsidP="00470FDB">
      <w:proofErr w:type="spell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endmodule</w:t>
      </w:r>
      <w:proofErr w:type="spellEnd"/>
    </w:p>
    <w:sectPr w:rsidR="004B0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DB"/>
    <w:rsid w:val="00470FDB"/>
    <w:rsid w:val="004B017D"/>
    <w:rsid w:val="00C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8A00"/>
  <w15:chartTrackingRefBased/>
  <w15:docId w15:val="{3DD9A80B-17AA-4EB9-BF78-E1D98328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0FDB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F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F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F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F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FD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F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FDB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FDB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FDB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FDB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FDB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FDB"/>
    <w:rPr>
      <w:rFonts w:ascii="Calibri" w:eastAsia="Calibri" w:hAnsi="Calibri" w:cs="Calibri"/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70FD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70FDB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F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70FDB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4484</Words>
  <Characters>25563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☻Chris☺ ♂</dc:creator>
  <cp:keywords/>
  <dc:description/>
  <cp:lastModifiedBy>☻Chris☺ ♂</cp:lastModifiedBy>
  <cp:revision>2</cp:revision>
  <dcterms:created xsi:type="dcterms:W3CDTF">2020-03-24T01:59:00Z</dcterms:created>
  <dcterms:modified xsi:type="dcterms:W3CDTF">2020-03-24T02:02:00Z</dcterms:modified>
</cp:coreProperties>
</file>